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CDA" w:rsidRDefault="00887CDA">
      <w:pPr>
        <w:jc w:val="both"/>
        <w:rPr>
          <w:sz w:val="26"/>
          <w:szCs w:val="26"/>
        </w:rPr>
      </w:pPr>
    </w:p>
    <w:tbl>
      <w:tblPr>
        <w:tblStyle w:val="a"/>
        <w:tblW w:w="9493" w:type="dxa"/>
        <w:tblBorders>
          <w:top w:val="nil"/>
          <w:left w:val="nil"/>
          <w:bottom w:val="nil"/>
          <w:right w:val="nil"/>
          <w:insideH w:val="nil"/>
          <w:insideV w:val="nil"/>
        </w:tblBorders>
        <w:tblLayout w:type="fixed"/>
        <w:tblLook w:val="0400" w:firstRow="0" w:lastRow="0" w:firstColumn="0" w:lastColumn="0" w:noHBand="0" w:noVBand="1"/>
      </w:tblPr>
      <w:tblGrid>
        <w:gridCol w:w="3114"/>
        <w:gridCol w:w="6379"/>
      </w:tblGrid>
      <w:tr w:rsidR="00887CDA">
        <w:tc>
          <w:tcPr>
            <w:tcW w:w="3114" w:type="dxa"/>
          </w:tcPr>
          <w:p w:rsidR="00887CDA" w:rsidRDefault="00A533B2">
            <w:pPr>
              <w:jc w:val="center"/>
              <w:rPr>
                <w:sz w:val="26"/>
                <w:szCs w:val="26"/>
              </w:rPr>
            </w:pPr>
            <w:r>
              <w:rPr>
                <w:sz w:val="26"/>
                <w:szCs w:val="26"/>
              </w:rPr>
              <w:t>TRƯỜNG THCS AN LẬP</w:t>
            </w:r>
          </w:p>
        </w:tc>
        <w:tc>
          <w:tcPr>
            <w:tcW w:w="6379" w:type="dxa"/>
          </w:tcPr>
          <w:p w:rsidR="00887CDA" w:rsidRDefault="00A533B2">
            <w:pPr>
              <w:jc w:val="center"/>
              <w:rPr>
                <w:b/>
                <w:sz w:val="26"/>
                <w:szCs w:val="26"/>
              </w:rPr>
            </w:pPr>
            <w:r>
              <w:rPr>
                <w:b/>
                <w:sz w:val="26"/>
                <w:szCs w:val="26"/>
              </w:rPr>
              <w:t>CỘNG HÒA XÃ HỘI CHỦ NGHĨA VIỆT NAM</w:t>
            </w:r>
          </w:p>
        </w:tc>
      </w:tr>
      <w:tr w:rsidR="00887CDA">
        <w:trPr>
          <w:trHeight w:val="346"/>
        </w:trPr>
        <w:tc>
          <w:tcPr>
            <w:tcW w:w="3114" w:type="dxa"/>
          </w:tcPr>
          <w:p w:rsidR="00887CDA" w:rsidRDefault="00D23196">
            <w:pPr>
              <w:jc w:val="center"/>
              <w:rPr>
                <w:sz w:val="26"/>
                <w:szCs w:val="26"/>
              </w:rPr>
            </w:pPr>
            <w:r>
              <w:rPr>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620708</wp:posOffset>
                      </wp:positionH>
                      <wp:positionV relativeFrom="paragraph">
                        <wp:posOffset>218341</wp:posOffset>
                      </wp:positionV>
                      <wp:extent cx="623455"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623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C463E7"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85pt,17.2pt" to="97.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" strokecolor="black [3200]" strokeweight=".5pt">
                      <v:stroke joinstyle="miter"/>
                    </v:line>
                  </w:pict>
                </mc:Fallback>
              </mc:AlternateContent>
            </w:r>
            <w:r w:rsidR="00A533B2">
              <w:rPr>
                <w:b/>
                <w:sz w:val="26"/>
                <w:szCs w:val="26"/>
              </w:rPr>
              <w:t>TỔ XÃ HỘI</w:t>
            </w:r>
            <w:r w:rsidR="00A533B2">
              <w:rPr>
                <w:noProof/>
              </w:rPr>
              <mc:AlternateContent>
                <mc:Choice Requires="wps">
                  <w:drawing>
                    <wp:anchor distT="0" distB="0" distL="114300" distR="114300" simplePos="0" relativeHeight="251658240" behindDoc="0" locked="0" layoutInCell="1" hidden="0" allowOverlap="1">
                      <wp:simplePos x="0" y="0"/>
                      <wp:positionH relativeFrom="column">
                        <wp:posOffset>736600</wp:posOffset>
                      </wp:positionH>
                      <wp:positionV relativeFrom="paragraph">
                        <wp:posOffset>203200</wp:posOffset>
                      </wp:positionV>
                      <wp:extent cx="0" cy="12700"/>
                      <wp:effectExtent l="0" t="0" r="0" b="0"/>
                      <wp:wrapNone/>
                      <wp:docPr id="1948443983" name="Straight Arrow Connector 1948443983"/>
                      <wp:cNvGraphicFramePr/>
                      <a:graphic xmlns:a="http://schemas.openxmlformats.org/drawingml/2006/main">
                        <a:graphicData uri="http://schemas.microsoft.com/office/word/2010/wordprocessingShape">
                          <wps:wsp>
                            <wps:cNvCnPr/>
                            <wps:spPr>
                              <a:xfrm>
                                <a:off x="5224080" y="3780000"/>
                                <a:ext cx="24384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736600</wp:posOffset>
                      </wp:positionH>
                      <wp:positionV relativeFrom="paragraph">
                        <wp:posOffset>203200</wp:posOffset>
                      </wp:positionV>
                      <wp:extent cx="0" cy="12700"/>
                      <wp:effectExtent b="0" l="0" r="0" t="0"/>
                      <wp:wrapNone/>
                      <wp:docPr id="194844398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6379" w:type="dxa"/>
          </w:tcPr>
          <w:p w:rsidR="00887CDA" w:rsidRDefault="00D23196">
            <w:pPr>
              <w:jc w:val="center"/>
              <w:rPr>
                <w:sz w:val="26"/>
                <w:szCs w:val="26"/>
              </w:rPr>
            </w:pPr>
            <w:r>
              <w:rPr>
                <w:noProof/>
              </w:rPr>
              <mc:AlternateContent>
                <mc:Choice Requires="wps">
                  <w:drawing>
                    <wp:anchor distT="0" distB="0" distL="114300" distR="114300" simplePos="0" relativeHeight="251664384" behindDoc="0" locked="0" layoutInCell="1" allowOverlap="1" wp14:anchorId="1949C876" wp14:editId="3E9C205F">
                      <wp:simplePos x="0" y="0"/>
                      <wp:positionH relativeFrom="column">
                        <wp:posOffset>976820</wp:posOffset>
                      </wp:positionH>
                      <wp:positionV relativeFrom="paragraph">
                        <wp:posOffset>206466</wp:posOffset>
                      </wp:positionV>
                      <wp:extent cx="1989117"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19891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52FE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16.25pt" to="23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" strokecolor="black [3200]" strokeweight=".5pt">
                      <v:stroke joinstyle="miter"/>
                    </v:line>
                  </w:pict>
                </mc:Fallback>
              </mc:AlternateContent>
            </w:r>
            <w:r w:rsidR="00A533B2">
              <w:rPr>
                <w:b/>
                <w:sz w:val="26"/>
                <w:szCs w:val="26"/>
              </w:rPr>
              <w:t>Độc lập –Tự do –Hạnh phúc</w:t>
            </w:r>
          </w:p>
        </w:tc>
      </w:tr>
      <w:tr w:rsidR="00887CDA">
        <w:tc>
          <w:tcPr>
            <w:tcW w:w="3114" w:type="dxa"/>
          </w:tcPr>
          <w:p w:rsidR="00887CDA" w:rsidRDefault="00887CDA">
            <w:pPr>
              <w:jc w:val="both"/>
              <w:rPr>
                <w:b/>
                <w:sz w:val="26"/>
                <w:szCs w:val="26"/>
              </w:rPr>
            </w:pPr>
          </w:p>
        </w:tc>
        <w:tc>
          <w:tcPr>
            <w:tcW w:w="6379" w:type="dxa"/>
          </w:tcPr>
          <w:p w:rsidR="00887CDA" w:rsidRDefault="00A533B2">
            <w:pPr>
              <w:jc w:val="center"/>
              <w:rPr>
                <w:i/>
                <w:sz w:val="26"/>
                <w:szCs w:val="26"/>
              </w:rPr>
            </w:pPr>
            <w:r>
              <w:rPr>
                <w:noProof/>
              </w:rPr>
              <mc:AlternateContent>
                <mc:Choice Requires="wps">
                  <w:drawing>
                    <wp:anchor distT="0" distB="0" distL="114300" distR="114300" simplePos="0" relativeHeight="251659264" behindDoc="0" locked="0" layoutInCell="1" hidden="0" allowOverlap="1">
                      <wp:simplePos x="0" y="0"/>
                      <wp:positionH relativeFrom="column">
                        <wp:posOffset>990600</wp:posOffset>
                      </wp:positionH>
                      <wp:positionV relativeFrom="paragraph">
                        <wp:posOffset>0</wp:posOffset>
                      </wp:positionV>
                      <wp:extent cx="0" cy="12700"/>
                      <wp:effectExtent l="0" t="0" r="0" b="0"/>
                      <wp:wrapNone/>
                      <wp:docPr id="1948443982" name="Straight Arrow Connector 1948443982"/>
                      <wp:cNvGraphicFramePr/>
                      <a:graphic xmlns:a="http://schemas.openxmlformats.org/drawingml/2006/main">
                        <a:graphicData uri="http://schemas.microsoft.com/office/word/2010/wordprocessingShape">
                          <wps:wsp>
                            <wps:cNvCnPr/>
                            <wps:spPr>
                              <a:xfrm>
                                <a:off x="4377625" y="3780000"/>
                                <a:ext cx="19367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990600</wp:posOffset>
                      </wp:positionH>
                      <wp:positionV relativeFrom="paragraph">
                        <wp:posOffset>0</wp:posOffset>
                      </wp:positionV>
                      <wp:extent cx="0" cy="12700"/>
                      <wp:effectExtent b="0" l="0" r="0" t="0"/>
                      <wp:wrapNone/>
                      <wp:docPr id="194844398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r>
      <w:tr w:rsidR="00887CDA">
        <w:tc>
          <w:tcPr>
            <w:tcW w:w="3114" w:type="dxa"/>
          </w:tcPr>
          <w:p w:rsidR="00887CDA" w:rsidRDefault="00887CDA">
            <w:pPr>
              <w:jc w:val="both"/>
              <w:rPr>
                <w:b/>
                <w:sz w:val="26"/>
                <w:szCs w:val="26"/>
              </w:rPr>
            </w:pPr>
          </w:p>
        </w:tc>
        <w:tc>
          <w:tcPr>
            <w:tcW w:w="6379" w:type="dxa"/>
          </w:tcPr>
          <w:p w:rsidR="00887CDA" w:rsidRDefault="00D23196">
            <w:pPr>
              <w:jc w:val="center"/>
              <w:rPr>
                <w:b/>
                <w:sz w:val="26"/>
                <w:szCs w:val="26"/>
              </w:rPr>
            </w:pPr>
            <w:r>
              <w:rPr>
                <w:i/>
                <w:sz w:val="26"/>
                <w:szCs w:val="26"/>
              </w:rPr>
              <w:t>An Lập, ngày 24 tháng 02</w:t>
            </w:r>
            <w:r w:rsidR="00A533B2">
              <w:rPr>
                <w:i/>
                <w:sz w:val="26"/>
                <w:szCs w:val="26"/>
              </w:rPr>
              <w:t xml:space="preserve"> năm 2025</w:t>
            </w:r>
          </w:p>
        </w:tc>
      </w:tr>
    </w:tbl>
    <w:p w:rsidR="00887CDA" w:rsidRDefault="00A533B2">
      <w:pPr>
        <w:jc w:val="both"/>
        <w:rPr>
          <w:sz w:val="26"/>
          <w:szCs w:val="26"/>
        </w:rPr>
      </w:pPr>
      <w:r>
        <w:rPr>
          <w:b/>
          <w:sz w:val="26"/>
          <w:szCs w:val="26"/>
        </w:rPr>
        <w:t xml:space="preserve">       </w:t>
      </w:r>
      <w:r>
        <w:rPr>
          <w:noProof/>
        </w:rPr>
        <mc:AlternateContent>
          <mc:Choice Requires="wps">
            <w:drawing>
              <wp:anchor distT="0" distB="0" distL="114300" distR="114300" simplePos="0" relativeHeight="251660288" behindDoc="0" locked="0" layoutInCell="1" hidden="0" allowOverlap="1">
                <wp:simplePos x="0" y="0"/>
                <wp:positionH relativeFrom="column">
                  <wp:posOffset>7429500</wp:posOffset>
                </wp:positionH>
                <wp:positionV relativeFrom="paragraph">
                  <wp:posOffset>152400</wp:posOffset>
                </wp:positionV>
                <wp:extent cx="0" cy="12700"/>
                <wp:effectExtent l="0" t="0" r="0" b="0"/>
                <wp:wrapNone/>
                <wp:docPr id="1948443985" name="Straight Arrow Connector 1948443985"/>
                <wp:cNvGraphicFramePr/>
                <a:graphic xmlns:a="http://schemas.openxmlformats.org/drawingml/2006/main">
                  <a:graphicData uri="http://schemas.microsoft.com/office/word/2010/wordprocessingShape">
                    <wps:wsp>
                      <wps:cNvCnPr/>
                      <wps:spPr>
                        <a:xfrm rot="10800000">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152400</wp:posOffset>
                </wp:positionV>
                <wp:extent cx="0" cy="12700"/>
                <wp:effectExtent b="0" l="0" r="0" t="0"/>
                <wp:wrapNone/>
                <wp:docPr id="194844398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A533B2">
      <w:pPr>
        <w:jc w:val="both"/>
        <w:rPr>
          <w:b/>
          <w:sz w:val="26"/>
          <w:szCs w:val="26"/>
        </w:rPr>
      </w:pPr>
      <w:bookmarkStart w:id="0" w:name="_heading=h.gjdgxs" w:colFirst="0" w:colLast="0"/>
      <w:bookmarkEnd w:id="0"/>
      <w:r>
        <w:rPr>
          <w:b/>
          <w:sz w:val="26"/>
          <w:szCs w:val="26"/>
        </w:rPr>
        <w:t xml:space="preserve">      </w:t>
      </w:r>
      <w:r>
        <w:rPr>
          <w:i/>
          <w:sz w:val="26"/>
          <w:szCs w:val="26"/>
        </w:rPr>
        <w:t xml:space="preserve">          </w:t>
      </w:r>
      <w:r>
        <w:rPr>
          <w:noProof/>
        </w:rPr>
        <mc:AlternateContent>
          <mc:Choice Requires="wps">
            <w:drawing>
              <wp:anchor distT="0" distB="0" distL="114300" distR="114300" simplePos="0" relativeHeight="251661312" behindDoc="0" locked="0" layoutInCell="1" hidden="0" allowOverlap="1">
                <wp:simplePos x="0" y="0"/>
                <wp:positionH relativeFrom="column">
                  <wp:posOffset>-2971799</wp:posOffset>
                </wp:positionH>
                <wp:positionV relativeFrom="paragraph">
                  <wp:posOffset>114300</wp:posOffset>
                </wp:positionV>
                <wp:extent cx="0" cy="12700"/>
                <wp:effectExtent l="0" t="0" r="0" b="0"/>
                <wp:wrapNone/>
                <wp:docPr id="1948443981" name="Straight Arrow Connector 1948443981"/>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-2971799</wp:posOffset>
                </wp:positionH>
                <wp:positionV relativeFrom="paragraph">
                  <wp:posOffset>114300</wp:posOffset>
                </wp:positionV>
                <wp:extent cx="0" cy="12700"/>
                <wp:effectExtent b="0" l="0" r="0" t="0"/>
                <wp:wrapNone/>
                <wp:docPr id="194844398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7429500</wp:posOffset>
                </wp:positionH>
                <wp:positionV relativeFrom="paragraph">
                  <wp:posOffset>63500</wp:posOffset>
                </wp:positionV>
                <wp:extent cx="0" cy="12700"/>
                <wp:effectExtent l="0" t="0" r="0" b="0"/>
                <wp:wrapNone/>
                <wp:docPr id="1948443984" name="Straight Arrow Connector 1948443984"/>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63500</wp:posOffset>
                </wp:positionV>
                <wp:extent cx="0" cy="12700"/>
                <wp:effectExtent b="0" l="0" r="0" t="0"/>
                <wp:wrapNone/>
                <wp:docPr id="194844398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AA6B03">
      <w:pPr>
        <w:jc w:val="center"/>
        <w:rPr>
          <w:b/>
        </w:rPr>
      </w:pPr>
      <w:r>
        <w:rPr>
          <w:b/>
        </w:rPr>
        <w:t>KẾ HOẠCH THÁNG 03</w:t>
      </w:r>
      <w:r w:rsidR="00A533B2">
        <w:rPr>
          <w:b/>
        </w:rPr>
        <w:t>/2025</w:t>
      </w:r>
    </w:p>
    <w:p w:rsidR="00887CDA" w:rsidRDefault="00A533B2">
      <w:pPr>
        <w:jc w:val="both"/>
        <w:rPr>
          <w:sz w:val="26"/>
          <w:szCs w:val="26"/>
        </w:rPr>
      </w:pPr>
      <w:r>
        <w:rPr>
          <w:sz w:val="26"/>
          <w:szCs w:val="26"/>
        </w:rPr>
        <w:t xml:space="preserve">        Căn cứ theo kế hoạch chuyên môn năm học 2024-2025 và tình hình cụ thể của trường THCS </w:t>
      </w:r>
      <w:proofErr w:type="gramStart"/>
      <w:r>
        <w:rPr>
          <w:sz w:val="26"/>
          <w:szCs w:val="26"/>
        </w:rPr>
        <w:t>An</w:t>
      </w:r>
      <w:proofErr w:type="gramEnd"/>
      <w:r>
        <w:rPr>
          <w:sz w:val="26"/>
          <w:szCs w:val="26"/>
        </w:rPr>
        <w:t xml:space="preserve"> L</w:t>
      </w:r>
      <w:r w:rsidR="00AA6B03">
        <w:rPr>
          <w:sz w:val="26"/>
          <w:szCs w:val="26"/>
        </w:rPr>
        <w:t>ập. Kế hoạch chuyên môn tháng 03</w:t>
      </w:r>
      <w:r>
        <w:rPr>
          <w:sz w:val="26"/>
          <w:szCs w:val="26"/>
        </w:rPr>
        <w:t>/ 2025 như sau:</w:t>
      </w:r>
    </w:p>
    <w:p w:rsidR="00887CDA" w:rsidRDefault="008A53C0">
      <w:pPr>
        <w:rPr>
          <w:sz w:val="26"/>
          <w:szCs w:val="26"/>
        </w:rPr>
      </w:pPr>
      <w:r>
        <w:rPr>
          <w:b/>
          <w:sz w:val="26"/>
          <w:szCs w:val="26"/>
        </w:rPr>
        <w:t>I. ĐÁNH GIÁ HOẠT ĐỘNG THÁNG 02</w:t>
      </w:r>
      <w:bookmarkStart w:id="1" w:name="_GoBack"/>
      <w:bookmarkEnd w:id="1"/>
      <w:r w:rsidR="00A533B2">
        <w:rPr>
          <w:b/>
          <w:sz w:val="26"/>
          <w:szCs w:val="26"/>
        </w:rPr>
        <w:t>/2025</w:t>
      </w:r>
    </w:p>
    <w:p w:rsidR="00887CDA" w:rsidRDefault="00A533B2">
      <w:pPr>
        <w:rPr>
          <w:b/>
          <w:sz w:val="26"/>
          <w:szCs w:val="26"/>
        </w:rPr>
      </w:pPr>
      <w:r>
        <w:rPr>
          <w:sz w:val="26"/>
          <w:szCs w:val="26"/>
        </w:rPr>
        <w:t xml:space="preserve"> </w:t>
      </w:r>
      <w:r>
        <w:rPr>
          <w:b/>
          <w:sz w:val="26"/>
          <w:szCs w:val="26"/>
        </w:rPr>
        <w:t xml:space="preserve">1. Công tác tư tưởng chính trị: </w:t>
      </w:r>
    </w:p>
    <w:p w:rsidR="00887CDA" w:rsidRDefault="00A533B2">
      <w:pPr>
        <w:rPr>
          <w:sz w:val="26"/>
          <w:szCs w:val="26"/>
        </w:rPr>
      </w:pPr>
      <w:r>
        <w:rPr>
          <w:sz w:val="26"/>
          <w:szCs w:val="26"/>
        </w:rPr>
        <w:t>- Giáo viên chấp hành nghiêm chỉnh chủ trương, chính sách của Đảng, pháp luật của Nhà nước, quy chế của Ngành, nội quy, quy định của nhà trường</w:t>
      </w:r>
      <w:r>
        <w:rPr>
          <w:sz w:val="26"/>
          <w:szCs w:val="26"/>
        </w:rPr>
        <w:br/>
        <w:t>- Giáo viên có ý thức giữ gìn phẩm chất, uy tín, đạo đức của nhà giáo.</w:t>
      </w:r>
    </w:p>
    <w:p w:rsidR="00887CDA" w:rsidRDefault="00A533B2">
      <w:pPr>
        <w:rPr>
          <w:b/>
          <w:sz w:val="26"/>
          <w:szCs w:val="26"/>
        </w:rPr>
      </w:pPr>
      <w:r>
        <w:rPr>
          <w:b/>
          <w:i/>
          <w:sz w:val="26"/>
          <w:szCs w:val="26"/>
        </w:rPr>
        <w:t>Những vi phạm về tác phong, đạo đức, tư cách, tư tưởng chính trị</w:t>
      </w:r>
      <w:r>
        <w:rPr>
          <w:i/>
          <w:sz w:val="26"/>
          <w:szCs w:val="26"/>
        </w:rPr>
        <w:t xml:space="preserve">: </w:t>
      </w:r>
      <w:r>
        <w:rPr>
          <w:b/>
          <w:i/>
          <w:sz w:val="26"/>
          <w:szCs w:val="26"/>
        </w:rPr>
        <w:t>Không</w:t>
      </w:r>
      <w:r>
        <w:rPr>
          <w:b/>
          <w:sz w:val="26"/>
          <w:szCs w:val="26"/>
        </w:rPr>
        <w:t xml:space="preserve"> </w:t>
      </w:r>
    </w:p>
    <w:p w:rsidR="00887CDA" w:rsidRDefault="00A533B2">
      <w:pPr>
        <w:rPr>
          <w:i/>
          <w:sz w:val="26"/>
          <w:szCs w:val="26"/>
        </w:rPr>
      </w:pPr>
      <w:r>
        <w:rPr>
          <w:b/>
          <w:sz w:val="26"/>
          <w:szCs w:val="26"/>
        </w:rPr>
        <w:t>2. Công tác chuyên môn</w:t>
      </w:r>
    </w:p>
    <w:tbl>
      <w:tblPr>
        <w:tblStyle w:val="a0"/>
        <w:tblW w:w="9268" w:type="dxa"/>
        <w:jc w:val="center"/>
        <w:tblLayout w:type="fixed"/>
        <w:tblLook w:val="0000" w:firstRow="0" w:lastRow="0" w:firstColumn="0" w:lastColumn="0" w:noHBand="0" w:noVBand="0"/>
      </w:tblPr>
      <w:tblGrid>
        <w:gridCol w:w="9268"/>
      </w:tblGrid>
      <w:tr w:rsidR="00887CDA">
        <w:trPr>
          <w:jc w:val="center"/>
        </w:trPr>
        <w:tc>
          <w:tcPr>
            <w:tcW w:w="9268" w:type="dxa"/>
            <w:shd w:val="clear" w:color="auto" w:fill="auto"/>
          </w:tcPr>
          <w:p w:rsidR="00887CDA" w:rsidRDefault="00A533B2">
            <w:pPr>
              <w:rPr>
                <w:sz w:val="26"/>
                <w:szCs w:val="26"/>
              </w:rPr>
            </w:pPr>
            <w:r>
              <w:rPr>
                <w:sz w:val="26"/>
                <w:szCs w:val="26"/>
              </w:rPr>
              <w:t xml:space="preserve">- Dạy học và giáo dục đúng theo TKB của nhà trường. trong trường hợp vắng nghỉ đều được sự chấp thuận của BGH nhà trường, có kế hoạch dạy bù, dạy thay rõ ràng trong sổ đầu bài. </w:t>
            </w:r>
          </w:p>
          <w:p w:rsidR="00887CDA" w:rsidRDefault="00A533B2">
            <w:pPr>
              <w:tabs>
                <w:tab w:val="left" w:pos="9639"/>
              </w:tabs>
              <w:rPr>
                <w:sz w:val="26"/>
                <w:szCs w:val="26"/>
              </w:rPr>
            </w:pPr>
            <w:r>
              <w:rPr>
                <w:sz w:val="26"/>
                <w:szCs w:val="26"/>
              </w:rPr>
              <w:t xml:space="preserve">- Kế hoạch tổ: đầy đủ, đúng quy định. Phân công nhiệm vụ cụ thể cho từng giáo viên trong tổ. </w:t>
            </w:r>
          </w:p>
          <w:p w:rsidR="00887CDA" w:rsidRDefault="00A533B2">
            <w:pPr>
              <w:tabs>
                <w:tab w:val="left" w:pos="9639"/>
              </w:tabs>
              <w:rPr>
                <w:sz w:val="26"/>
                <w:szCs w:val="26"/>
              </w:rPr>
            </w:pPr>
            <w:r>
              <w:rPr>
                <w:sz w:val="26"/>
                <w:szCs w:val="26"/>
              </w:rPr>
              <w:t xml:space="preserve">- Hoàn thành chương trình dạy học đến tuần: </w:t>
            </w:r>
            <w:r w:rsidR="00F12B3F">
              <w:rPr>
                <w:sz w:val="26"/>
                <w:szCs w:val="26"/>
              </w:rPr>
              <w:t>23 HKII.</w:t>
            </w:r>
          </w:p>
          <w:p w:rsidR="00887CDA" w:rsidRDefault="00A533B2">
            <w:pPr>
              <w:tabs>
                <w:tab w:val="left" w:pos="9639"/>
              </w:tabs>
              <w:rPr>
                <w:sz w:val="26"/>
                <w:szCs w:val="26"/>
              </w:rPr>
            </w:pPr>
            <w:r>
              <w:rPr>
                <w:sz w:val="26"/>
                <w:szCs w:val="26"/>
              </w:rPr>
              <w:t>- Ký duyệt KHBD: tất cả giáo viên đã nộp giáo án tháng 01</w:t>
            </w:r>
            <w:r w:rsidR="00A24FB5">
              <w:rPr>
                <w:sz w:val="26"/>
                <w:szCs w:val="26"/>
              </w:rPr>
              <w:t xml:space="preserve"> đầy đủ, kí duyệt vào ngày 06/02</w:t>
            </w:r>
            <w:r>
              <w:rPr>
                <w:sz w:val="26"/>
                <w:szCs w:val="26"/>
              </w:rPr>
              <w:t>/2025.</w:t>
            </w:r>
          </w:p>
          <w:p w:rsidR="00887CDA" w:rsidRDefault="00A533B2">
            <w:pPr>
              <w:rPr>
                <w:sz w:val="26"/>
                <w:szCs w:val="26"/>
              </w:rPr>
            </w:pPr>
            <w:r>
              <w:rPr>
                <w:sz w:val="26"/>
                <w:szCs w:val="26"/>
              </w:rPr>
              <w:t>- Thực hiện Khung kế hoạch bài dạy theo phụ lục 4 CV 5512/BGDĐT-</w:t>
            </w:r>
            <w:proofErr w:type="spellStart"/>
            <w:r>
              <w:rPr>
                <w:sz w:val="26"/>
                <w:szCs w:val="26"/>
              </w:rPr>
              <w:t>GDTrh</w:t>
            </w:r>
            <w:proofErr w:type="spellEnd"/>
            <w:r>
              <w:rPr>
                <w:sz w:val="26"/>
                <w:szCs w:val="26"/>
              </w:rPr>
              <w:t xml:space="preserve"> ngày 18/12/2020.</w:t>
            </w:r>
          </w:p>
          <w:p w:rsidR="00887CDA" w:rsidRDefault="00A533B2">
            <w:pPr>
              <w:tabs>
                <w:tab w:val="left" w:pos="9639"/>
              </w:tabs>
              <w:rPr>
                <w:sz w:val="26"/>
                <w:szCs w:val="26"/>
              </w:rPr>
            </w:pPr>
            <w:r>
              <w:rPr>
                <w:sz w:val="26"/>
                <w:szCs w:val="26"/>
              </w:rPr>
              <w:t>- Thực hiện nhiệm vụ: giáo viên thực hiện đầy đủ nhiệm vụ theo chức năng, nhiệm vụ được phân công.</w:t>
            </w:r>
          </w:p>
          <w:p w:rsidR="00887CDA" w:rsidRDefault="00A533B2">
            <w:pPr>
              <w:tabs>
                <w:tab w:val="left" w:pos="9639"/>
              </w:tabs>
              <w:rPr>
                <w:sz w:val="26"/>
                <w:szCs w:val="26"/>
              </w:rPr>
            </w:pPr>
            <w:r>
              <w:rPr>
                <w:sz w:val="26"/>
                <w:szCs w:val="26"/>
              </w:rPr>
              <w:t xml:space="preserve">- Công tác chủ nhiệm: </w:t>
            </w:r>
          </w:p>
          <w:p w:rsidR="00887CDA" w:rsidRDefault="00A533B2">
            <w:pPr>
              <w:tabs>
                <w:tab w:val="left" w:pos="9639"/>
              </w:tabs>
              <w:rPr>
                <w:sz w:val="26"/>
                <w:szCs w:val="26"/>
              </w:rPr>
            </w:pPr>
            <w:r>
              <w:rPr>
                <w:sz w:val="26"/>
                <w:szCs w:val="26"/>
              </w:rPr>
              <w:t xml:space="preserve">      + Thực hiện tốt công tác chủ nhiệm theo kế hoạch năm, tháng, tuần.</w:t>
            </w:r>
          </w:p>
          <w:p w:rsidR="00887CDA" w:rsidRDefault="00A533B2">
            <w:pPr>
              <w:tabs>
                <w:tab w:val="left" w:pos="9639"/>
              </w:tabs>
              <w:rPr>
                <w:sz w:val="26"/>
                <w:szCs w:val="26"/>
              </w:rPr>
            </w:pPr>
            <w:r>
              <w:rPr>
                <w:sz w:val="26"/>
                <w:szCs w:val="26"/>
              </w:rPr>
              <w:t xml:space="preserve">      + Quản lí tốt sỉ số, nề nếp học sinh.</w:t>
            </w:r>
          </w:p>
          <w:p w:rsidR="00887CDA" w:rsidRDefault="00A533B2">
            <w:pPr>
              <w:tabs>
                <w:tab w:val="left" w:pos="9639"/>
              </w:tabs>
              <w:rPr>
                <w:sz w:val="26"/>
                <w:szCs w:val="26"/>
              </w:rPr>
            </w:pPr>
            <w:r>
              <w:rPr>
                <w:sz w:val="26"/>
                <w:szCs w:val="26"/>
              </w:rPr>
              <w:t xml:space="preserve">- Việc dự giờ thăm lớp của giáo viên:      </w:t>
            </w:r>
          </w:p>
          <w:p w:rsidR="00887CDA" w:rsidRDefault="00A533B2">
            <w:pPr>
              <w:tabs>
                <w:tab w:val="left" w:pos="9639"/>
              </w:tabs>
              <w:rPr>
                <w:sz w:val="26"/>
                <w:szCs w:val="26"/>
              </w:rPr>
            </w:pPr>
            <w:r>
              <w:rPr>
                <w:sz w:val="26"/>
                <w:szCs w:val="26"/>
              </w:rPr>
              <w:t>+ Có nhận xét, đóng góp tiết dự giờ, thao giảng. Đầy đủ sổ dự giờ theo mẫu quy định.</w:t>
            </w:r>
          </w:p>
          <w:p w:rsidR="00887CDA" w:rsidRDefault="00A533B2">
            <w:pPr>
              <w:tabs>
                <w:tab w:val="left" w:pos="9639"/>
              </w:tabs>
              <w:rPr>
                <w:sz w:val="26"/>
                <w:szCs w:val="26"/>
              </w:rPr>
            </w:pPr>
            <w:r>
              <w:rPr>
                <w:sz w:val="26"/>
                <w:szCs w:val="26"/>
              </w:rPr>
              <w:t>- Tham gia đầy đủ các buổi sinh hoạt chuyên môn theo lịch</w:t>
            </w:r>
          </w:p>
        </w:tc>
      </w:tr>
    </w:tbl>
    <w:p w:rsidR="00887CDA" w:rsidRDefault="00A533B2">
      <w:pPr>
        <w:rPr>
          <w:b/>
          <w:sz w:val="26"/>
          <w:szCs w:val="26"/>
        </w:rPr>
      </w:pPr>
      <w:r>
        <w:rPr>
          <w:b/>
          <w:sz w:val="26"/>
          <w:szCs w:val="26"/>
        </w:rPr>
        <w:t>II/</w:t>
      </w:r>
      <w:r>
        <w:rPr>
          <w:sz w:val="26"/>
          <w:szCs w:val="26"/>
        </w:rPr>
        <w:t xml:space="preserve"> </w:t>
      </w:r>
      <w:r w:rsidR="00A24FB5">
        <w:rPr>
          <w:b/>
          <w:sz w:val="26"/>
          <w:szCs w:val="26"/>
        </w:rPr>
        <w:t>CÔNG TÁC TRỌNG TÂM THÁNG 03</w:t>
      </w:r>
      <w:r>
        <w:rPr>
          <w:b/>
          <w:sz w:val="26"/>
          <w:szCs w:val="26"/>
        </w:rPr>
        <w:t>/2025</w:t>
      </w:r>
    </w:p>
    <w:p w:rsidR="00A24FB5" w:rsidRPr="00DF7FF9" w:rsidRDefault="00A24FB5" w:rsidP="00A24FB5">
      <w:pPr>
        <w:rPr>
          <w:sz w:val="24"/>
          <w:szCs w:val="24"/>
        </w:rPr>
      </w:pPr>
      <w:r w:rsidRPr="00DF7FF9">
        <w:rPr>
          <w:color w:val="000000"/>
          <w:sz w:val="26"/>
          <w:szCs w:val="26"/>
          <w:shd w:val="clear" w:color="auto" w:fill="FFFFFF"/>
        </w:rPr>
        <w:t xml:space="preserve">- GV Văn, Anh khối 9 dạy </w:t>
      </w:r>
      <w:r>
        <w:rPr>
          <w:color w:val="000000"/>
          <w:sz w:val="26"/>
          <w:szCs w:val="26"/>
          <w:shd w:val="clear" w:color="auto" w:fill="FFFFFF"/>
        </w:rPr>
        <w:t>ôn tập Tuyển sinh 10</w:t>
      </w:r>
      <w:r w:rsidRPr="00DF7FF9">
        <w:rPr>
          <w:color w:val="000000"/>
          <w:sz w:val="26"/>
          <w:szCs w:val="26"/>
          <w:shd w:val="clear" w:color="auto" w:fill="FFFFFF"/>
        </w:rPr>
        <w:t xml:space="preserve"> (2 tiết)</w:t>
      </w:r>
    </w:p>
    <w:p w:rsidR="00A24FB5" w:rsidRPr="00DF7FF9" w:rsidRDefault="00A24FB5" w:rsidP="00A24FB5">
      <w:pPr>
        <w:rPr>
          <w:sz w:val="24"/>
          <w:szCs w:val="24"/>
        </w:rPr>
      </w:pPr>
      <w:r w:rsidRPr="00DF7FF9">
        <w:rPr>
          <w:color w:val="000000"/>
          <w:sz w:val="26"/>
          <w:szCs w:val="26"/>
          <w:shd w:val="clear" w:color="auto" w:fill="FFFFFF"/>
        </w:rPr>
        <w:t>- GVBM kiểm tra đánh giá học sinh từng tiết học để có hướng giải quyết và giảng dạy phù hợp cho các em.</w:t>
      </w:r>
    </w:p>
    <w:p w:rsidR="00A24FB5" w:rsidRPr="00DF7FF9" w:rsidRDefault="00A24FB5" w:rsidP="00A24FB5">
      <w:pPr>
        <w:rPr>
          <w:sz w:val="24"/>
          <w:szCs w:val="24"/>
        </w:rPr>
      </w:pPr>
      <w:r w:rsidRPr="00DF7FF9">
        <w:rPr>
          <w:color w:val="000000"/>
          <w:sz w:val="26"/>
          <w:szCs w:val="26"/>
          <w:shd w:val="clear" w:color="auto" w:fill="FFFFFF"/>
        </w:rPr>
        <w:t>- GVBM hoàn thành nộp SKKN</w:t>
      </w:r>
    </w:p>
    <w:p w:rsidR="00A24FB5" w:rsidRPr="00DF7FF9" w:rsidRDefault="00A24FB5" w:rsidP="00A24FB5">
      <w:pPr>
        <w:rPr>
          <w:sz w:val="24"/>
          <w:szCs w:val="24"/>
        </w:rPr>
      </w:pPr>
      <w:r w:rsidRPr="00DF7FF9">
        <w:rPr>
          <w:color w:val="000000"/>
          <w:sz w:val="26"/>
          <w:szCs w:val="26"/>
          <w:shd w:val="clear" w:color="auto" w:fill="FFFFFF"/>
        </w:rPr>
        <w:t>- Giảng dạy theo thời khóa biểu và PPCT.</w:t>
      </w:r>
      <w:r w:rsidRPr="00DF7FF9">
        <w:rPr>
          <w:rFonts w:ascii="Tahoma" w:hAnsi="Tahoma" w:cs="Tahoma"/>
          <w:color w:val="000000"/>
          <w:sz w:val="26"/>
          <w:szCs w:val="26"/>
        </w:rPr>
        <w:br/>
      </w:r>
      <w:r w:rsidRPr="00DF7FF9">
        <w:rPr>
          <w:color w:val="000000"/>
          <w:sz w:val="26"/>
          <w:szCs w:val="26"/>
          <w:shd w:val="clear" w:color="auto" w:fill="FFFFFF"/>
        </w:rPr>
        <w:t>- GV bộ môn lên lịch báo giảng đúng quy định.</w:t>
      </w:r>
    </w:p>
    <w:p w:rsidR="00A24FB5" w:rsidRPr="00DF7FF9" w:rsidRDefault="00A24FB5" w:rsidP="00A24FB5">
      <w:pPr>
        <w:rPr>
          <w:sz w:val="24"/>
          <w:szCs w:val="24"/>
        </w:rPr>
      </w:pPr>
      <w:r>
        <w:rPr>
          <w:color w:val="000000"/>
          <w:sz w:val="26"/>
          <w:szCs w:val="26"/>
          <w:shd w:val="clear" w:color="auto" w:fill="FFFFFF"/>
        </w:rPr>
        <w:t>- 1/3, cô Hà nghỉ hậu sản theo chế độ.</w:t>
      </w:r>
    </w:p>
    <w:p w:rsidR="00A24FB5" w:rsidRPr="00DF7FF9" w:rsidRDefault="00A24FB5" w:rsidP="00A24FB5">
      <w:pPr>
        <w:rPr>
          <w:sz w:val="24"/>
          <w:szCs w:val="24"/>
        </w:rPr>
      </w:pPr>
      <w:r>
        <w:rPr>
          <w:color w:val="000000"/>
          <w:sz w:val="26"/>
          <w:szCs w:val="26"/>
          <w:shd w:val="clear" w:color="auto" w:fill="FFFFFF"/>
        </w:rPr>
        <w:t>- 6/3</w:t>
      </w:r>
      <w:r w:rsidRPr="00DF7FF9">
        <w:rPr>
          <w:color w:val="000000"/>
          <w:sz w:val="26"/>
          <w:szCs w:val="26"/>
          <w:shd w:val="clear" w:color="auto" w:fill="FFFFFF"/>
        </w:rPr>
        <w:t xml:space="preserve"> SH chuyên môn: </w:t>
      </w:r>
      <w:r>
        <w:rPr>
          <w:color w:val="000000"/>
          <w:sz w:val="26"/>
          <w:szCs w:val="26"/>
          <w:shd w:val="clear" w:color="auto" w:fill="FFFFFF"/>
        </w:rPr>
        <w:t xml:space="preserve">báo cáo kết quả thực hiện giải pháp nâng cao chất lượng bộ môn. </w:t>
      </w:r>
      <w:r w:rsidRPr="00DF7FF9">
        <w:rPr>
          <w:color w:val="000000"/>
          <w:sz w:val="26"/>
          <w:szCs w:val="26"/>
          <w:shd w:val="clear" w:color="auto" w:fill="FFFFFF"/>
        </w:rPr>
        <w:t> </w:t>
      </w:r>
    </w:p>
    <w:p w:rsidR="00A24FB5" w:rsidRPr="00DF7FF9" w:rsidRDefault="00A24FB5" w:rsidP="00A24FB5">
      <w:pPr>
        <w:rPr>
          <w:sz w:val="24"/>
          <w:szCs w:val="24"/>
        </w:rPr>
      </w:pPr>
      <w:r>
        <w:rPr>
          <w:color w:val="000000"/>
          <w:sz w:val="26"/>
          <w:szCs w:val="26"/>
          <w:shd w:val="clear" w:color="auto" w:fill="FFFFFF"/>
        </w:rPr>
        <w:t>- 13/3</w:t>
      </w:r>
      <w:r w:rsidRPr="00DF7FF9">
        <w:rPr>
          <w:color w:val="000000"/>
          <w:sz w:val="26"/>
          <w:szCs w:val="26"/>
          <w:shd w:val="clear" w:color="auto" w:fill="FFFFFF"/>
        </w:rPr>
        <w:t xml:space="preserve"> SH chuyên môn</w:t>
      </w:r>
      <w:r>
        <w:rPr>
          <w:color w:val="000000"/>
          <w:sz w:val="26"/>
          <w:szCs w:val="26"/>
          <w:shd w:val="clear" w:color="auto" w:fill="FFFFFF"/>
        </w:rPr>
        <w:t xml:space="preserve"> (góp ý tiết thao giảng của giáo viên trong tổ)</w:t>
      </w:r>
    </w:p>
    <w:p w:rsidR="00A24FB5" w:rsidRDefault="00A24FB5" w:rsidP="00A24FB5">
      <w:pPr>
        <w:rPr>
          <w:color w:val="000000"/>
          <w:sz w:val="26"/>
          <w:szCs w:val="26"/>
          <w:shd w:val="clear" w:color="auto" w:fill="FFFFFF"/>
        </w:rPr>
      </w:pPr>
      <w:r>
        <w:rPr>
          <w:color w:val="000000"/>
          <w:sz w:val="26"/>
          <w:szCs w:val="26"/>
          <w:shd w:val="clear" w:color="auto" w:fill="FFFFFF"/>
        </w:rPr>
        <w:t>- 27/3</w:t>
      </w:r>
      <w:r w:rsidRPr="00DF7FF9">
        <w:rPr>
          <w:color w:val="000000"/>
          <w:sz w:val="26"/>
          <w:szCs w:val="26"/>
          <w:shd w:val="clear" w:color="auto" w:fill="FFFFFF"/>
        </w:rPr>
        <w:t xml:space="preserve"> họp HĐSP toàn trường tổ</w:t>
      </w:r>
      <w:r>
        <w:rPr>
          <w:color w:val="000000"/>
          <w:sz w:val="26"/>
          <w:szCs w:val="26"/>
          <w:shd w:val="clear" w:color="auto" w:fill="FFFFFF"/>
        </w:rPr>
        <w:t>ng kết tháng 3 và kế hoạch tháng 4.</w:t>
      </w:r>
    </w:p>
    <w:p w:rsidR="00A24FB5" w:rsidRPr="00DF7FF9" w:rsidRDefault="00A24FB5" w:rsidP="00A24FB5">
      <w:pPr>
        <w:rPr>
          <w:sz w:val="24"/>
          <w:szCs w:val="24"/>
        </w:rPr>
      </w:pPr>
      <w:r w:rsidRPr="00DF7FF9">
        <w:rPr>
          <w:color w:val="000000"/>
          <w:sz w:val="26"/>
          <w:szCs w:val="26"/>
          <w:shd w:val="clear" w:color="auto" w:fill="FFFFFF"/>
        </w:rPr>
        <w:lastRenderedPageBreak/>
        <w:t>- Hoàn thành hồ sơ sổ sách HK1 của tổ đóng cuốn lưu trữ tầng 4.</w:t>
      </w:r>
      <w:r w:rsidRPr="00DF7FF9">
        <w:rPr>
          <w:rFonts w:ascii="Tahoma" w:hAnsi="Tahoma" w:cs="Tahoma"/>
          <w:color w:val="000000"/>
          <w:sz w:val="26"/>
          <w:szCs w:val="26"/>
        </w:rPr>
        <w:br/>
      </w:r>
      <w:r w:rsidRPr="00DF7FF9">
        <w:rPr>
          <w:color w:val="000000"/>
          <w:sz w:val="26"/>
          <w:szCs w:val="26"/>
          <w:shd w:val="clear" w:color="auto" w:fill="FFFFFF"/>
        </w:rPr>
        <w:t xml:space="preserve">- GVCN cập nhật thường xuyên điểm danh mỗi ngày cho các em trên </w:t>
      </w:r>
      <w:proofErr w:type="spellStart"/>
      <w:r w:rsidRPr="00DF7FF9">
        <w:rPr>
          <w:color w:val="000000"/>
          <w:sz w:val="26"/>
          <w:szCs w:val="26"/>
          <w:shd w:val="clear" w:color="auto" w:fill="FFFFFF"/>
        </w:rPr>
        <w:t>Vnedu</w:t>
      </w:r>
      <w:proofErr w:type="spellEnd"/>
      <w:r w:rsidRPr="00DF7FF9">
        <w:rPr>
          <w:color w:val="000000"/>
          <w:sz w:val="26"/>
          <w:szCs w:val="26"/>
          <w:shd w:val="clear" w:color="auto" w:fill="FFFFFF"/>
        </w:rPr>
        <w:t>.</w:t>
      </w:r>
    </w:p>
    <w:p w:rsidR="00A24FB5" w:rsidRPr="00DF7FF9" w:rsidRDefault="00A24FB5" w:rsidP="00A24FB5">
      <w:pPr>
        <w:rPr>
          <w:sz w:val="24"/>
          <w:szCs w:val="24"/>
        </w:rPr>
      </w:pPr>
      <w:r w:rsidRPr="00DF7FF9">
        <w:rPr>
          <w:color w:val="000000"/>
          <w:sz w:val="26"/>
          <w:szCs w:val="26"/>
          <w:shd w:val="clear" w:color="auto" w:fill="FFFFFF"/>
        </w:rPr>
        <w:t xml:space="preserve">- GV trong tổ cập nhật thông tin cá nhân trên CSDL ngành Bình Dương. </w:t>
      </w:r>
      <w:r w:rsidRPr="00DF7FF9">
        <w:rPr>
          <w:rFonts w:ascii="Tahoma" w:hAnsi="Tahoma" w:cs="Tahoma"/>
          <w:color w:val="000000"/>
          <w:sz w:val="26"/>
          <w:szCs w:val="26"/>
        </w:rPr>
        <w:br/>
      </w:r>
      <w:r w:rsidRPr="00DF7FF9">
        <w:rPr>
          <w:color w:val="000000"/>
          <w:sz w:val="26"/>
          <w:szCs w:val="26"/>
          <w:shd w:val="clear" w:color="auto" w:fill="FFFFFF"/>
        </w:rPr>
        <w:t>- Kí duyệt KHBD th</w:t>
      </w:r>
      <w:r>
        <w:rPr>
          <w:color w:val="000000"/>
          <w:sz w:val="26"/>
          <w:szCs w:val="26"/>
          <w:shd w:val="clear" w:color="auto" w:fill="FFFFFF"/>
        </w:rPr>
        <w:t>eo quy định: Thầy Toàn (ngày 6/3</w:t>
      </w:r>
      <w:r w:rsidRPr="00DF7FF9">
        <w:rPr>
          <w:color w:val="000000"/>
          <w:sz w:val="26"/>
          <w:szCs w:val="26"/>
          <w:shd w:val="clear" w:color="auto" w:fill="FFFFFF"/>
        </w:rPr>
        <w:t xml:space="preserve">/2025) – Tuần </w:t>
      </w:r>
      <w:r>
        <w:rPr>
          <w:color w:val="000000"/>
          <w:sz w:val="26"/>
          <w:szCs w:val="26"/>
          <w:shd w:val="clear" w:color="auto" w:fill="FFFFFF"/>
        </w:rPr>
        <w:t>25,26,27,28</w:t>
      </w:r>
    </w:p>
    <w:p w:rsidR="00A24FB5" w:rsidRPr="00DF7FF9" w:rsidRDefault="00A24FB5" w:rsidP="00A24FB5">
      <w:pPr>
        <w:rPr>
          <w:sz w:val="24"/>
          <w:szCs w:val="24"/>
        </w:rPr>
      </w:pPr>
      <w:r w:rsidRPr="00DF7FF9">
        <w:rPr>
          <w:color w:val="000000"/>
          <w:sz w:val="26"/>
          <w:szCs w:val="26"/>
          <w:shd w:val="clear" w:color="auto" w:fill="FFFFFF"/>
        </w:rPr>
        <w:t>- Tổ trưởng và GV kiểm tra lại hồ sơ tổ và hồ sơ cá nhân (5 năm) để chuẩn bị kiểm tra trường chuẩn.</w:t>
      </w:r>
    </w:p>
    <w:p w:rsidR="00A24FB5" w:rsidRPr="00DF7FF9" w:rsidRDefault="00A24FB5" w:rsidP="00A24FB5">
      <w:pPr>
        <w:rPr>
          <w:sz w:val="24"/>
          <w:szCs w:val="24"/>
        </w:rPr>
      </w:pPr>
      <w:r w:rsidRPr="00DF7FF9">
        <w:rPr>
          <w:color w:val="000000"/>
          <w:sz w:val="26"/>
          <w:szCs w:val="26"/>
          <w:shd w:val="clear" w:color="auto" w:fill="FFFFFF"/>
        </w:rPr>
        <w:t>- GVBM lớp 9 tiếp tục ôn thi HSG Olympic.</w:t>
      </w:r>
    </w:p>
    <w:p w:rsidR="00A24FB5" w:rsidRPr="00DF7FF9" w:rsidRDefault="00A24FB5" w:rsidP="00A24FB5">
      <w:pPr>
        <w:rPr>
          <w:sz w:val="24"/>
          <w:szCs w:val="24"/>
        </w:rPr>
      </w:pPr>
      <w:r w:rsidRPr="00DF7FF9">
        <w:rPr>
          <w:color w:val="000000"/>
          <w:sz w:val="26"/>
          <w:szCs w:val="26"/>
          <w:shd w:val="clear" w:color="auto" w:fill="FFFFFF"/>
        </w:rPr>
        <w:t>- GVBM cập nhật và kí sổ đầu bài sau từng tiết học.</w:t>
      </w:r>
    </w:p>
    <w:p w:rsidR="00A24FB5" w:rsidRPr="00DF7FF9" w:rsidRDefault="00A24FB5" w:rsidP="00A24FB5">
      <w:pPr>
        <w:rPr>
          <w:sz w:val="24"/>
          <w:szCs w:val="24"/>
        </w:rPr>
      </w:pPr>
      <w:r w:rsidRPr="00DF7FF9">
        <w:rPr>
          <w:color w:val="000000"/>
          <w:sz w:val="26"/>
          <w:szCs w:val="26"/>
          <w:shd w:val="clear" w:color="auto" w:fill="FFFFFF"/>
        </w:rPr>
        <w:t>- GV lên lớp phải có tranh ảnh, bảng phụ.</w:t>
      </w:r>
    </w:p>
    <w:p w:rsidR="00A24FB5" w:rsidRPr="00DF7FF9" w:rsidRDefault="00A24FB5" w:rsidP="00A24FB5">
      <w:pPr>
        <w:rPr>
          <w:sz w:val="24"/>
          <w:szCs w:val="24"/>
        </w:rPr>
      </w:pPr>
      <w:r w:rsidRPr="00DF7FF9">
        <w:rPr>
          <w:color w:val="000000"/>
          <w:sz w:val="26"/>
          <w:szCs w:val="26"/>
          <w:shd w:val="clear" w:color="auto" w:fill="FFFFFF"/>
        </w:rPr>
        <w:t>- GVBM quản lí giờ dạy thật nghiêm túc.</w:t>
      </w:r>
    </w:p>
    <w:p w:rsidR="00A24FB5" w:rsidRPr="00DF7FF9" w:rsidRDefault="00A24FB5" w:rsidP="00A24FB5">
      <w:pPr>
        <w:rPr>
          <w:sz w:val="24"/>
          <w:szCs w:val="24"/>
        </w:rPr>
      </w:pPr>
      <w:r w:rsidRPr="00DF7FF9">
        <w:rPr>
          <w:color w:val="000000"/>
          <w:sz w:val="26"/>
          <w:szCs w:val="26"/>
          <w:shd w:val="clear" w:color="auto" w:fill="FFFFFF"/>
        </w:rPr>
        <w:t>- BGH, TTCM đi dự giờ đột xuất kiểm tra tập HS ghi chép.</w:t>
      </w:r>
    </w:p>
    <w:p w:rsidR="00A24FB5" w:rsidRPr="00DF7FF9" w:rsidRDefault="00A24FB5" w:rsidP="00A24FB5">
      <w:pPr>
        <w:rPr>
          <w:sz w:val="24"/>
          <w:szCs w:val="24"/>
        </w:rPr>
      </w:pPr>
      <w:r w:rsidRPr="00DF7FF9">
        <w:rPr>
          <w:color w:val="000000"/>
          <w:sz w:val="26"/>
          <w:szCs w:val="26"/>
          <w:shd w:val="clear" w:color="auto" w:fill="FFFFFF"/>
        </w:rPr>
        <w:t>- GVCN lớp 9 rà soát lại học bạ giấy (hình ảnh, giấy khai sinh, …)</w:t>
      </w:r>
    </w:p>
    <w:p w:rsidR="00A24FB5" w:rsidRPr="00DF7FF9" w:rsidRDefault="00A24FB5" w:rsidP="00A24FB5">
      <w:pPr>
        <w:rPr>
          <w:sz w:val="24"/>
          <w:szCs w:val="24"/>
        </w:rPr>
      </w:pPr>
      <w:r w:rsidRPr="00DF7FF9">
        <w:rPr>
          <w:color w:val="000000"/>
          <w:sz w:val="26"/>
          <w:szCs w:val="26"/>
          <w:shd w:val="clear" w:color="auto" w:fill="FFFFFF"/>
        </w:rPr>
        <w:t>- GV hoàn thành theo phân công đánh giá kiểm định chất lượng giáo dục.</w:t>
      </w:r>
    </w:p>
    <w:p w:rsidR="00A24FB5" w:rsidRPr="00DF7FF9" w:rsidRDefault="00A24FB5" w:rsidP="00A24FB5">
      <w:pPr>
        <w:rPr>
          <w:sz w:val="24"/>
          <w:szCs w:val="24"/>
        </w:rPr>
      </w:pPr>
      <w:r w:rsidRPr="00DF7FF9">
        <w:rPr>
          <w:color w:val="000000"/>
          <w:sz w:val="26"/>
          <w:szCs w:val="26"/>
          <w:shd w:val="clear" w:color="auto" w:fill="FFFFFF"/>
        </w:rPr>
        <w:t xml:space="preserve">- </w:t>
      </w:r>
      <w:r>
        <w:rPr>
          <w:color w:val="000000"/>
          <w:sz w:val="26"/>
          <w:szCs w:val="26"/>
          <w:shd w:val="clear" w:color="auto" w:fill="FFFFFF"/>
        </w:rPr>
        <w:t>GV tiếp tục</w:t>
      </w:r>
      <w:r w:rsidRPr="00DF7FF9">
        <w:rPr>
          <w:color w:val="000000"/>
          <w:sz w:val="26"/>
          <w:szCs w:val="26"/>
          <w:shd w:val="clear" w:color="auto" w:fill="FFFFFF"/>
        </w:rPr>
        <w:t xml:space="preserve"> hướng dẫn tập sự (Thầy Toàn hướng dẫn cô Huyền)</w:t>
      </w:r>
      <w:r w:rsidRPr="00DF7FF9">
        <w:rPr>
          <w:rFonts w:ascii="Tahoma" w:hAnsi="Tahoma" w:cs="Tahoma"/>
          <w:color w:val="000000"/>
          <w:sz w:val="26"/>
          <w:szCs w:val="26"/>
        </w:rPr>
        <w:br/>
      </w:r>
      <w:r w:rsidRPr="00DF7FF9">
        <w:rPr>
          <w:color w:val="000000"/>
          <w:sz w:val="26"/>
          <w:szCs w:val="26"/>
          <w:shd w:val="clear" w:color="auto" w:fill="FFFFFF"/>
        </w:rPr>
        <w:t>- Đi công tác, tham gia SHCM, tham gia phong trào theo phân công và triệu tập của cấp trên.</w:t>
      </w:r>
    </w:p>
    <w:p w:rsidR="00A24FB5" w:rsidRPr="00DF7FF9" w:rsidRDefault="00A24FB5" w:rsidP="00A24FB5">
      <w:pPr>
        <w:rPr>
          <w:sz w:val="24"/>
          <w:szCs w:val="24"/>
        </w:rPr>
      </w:pPr>
      <w:r w:rsidRPr="00DF7FF9">
        <w:rPr>
          <w:color w:val="000000"/>
          <w:sz w:val="26"/>
          <w:szCs w:val="26"/>
          <w:shd w:val="clear" w:color="auto" w:fill="FFFFFF"/>
        </w:rPr>
        <w:t>- Tiếp tục thực hiện công tác chuyển đổi số, đăng bài trên website 1 lần/ 1 tháng.</w:t>
      </w:r>
    </w:p>
    <w:p w:rsidR="00A24FB5" w:rsidRPr="00DF7FF9" w:rsidRDefault="00A24FB5" w:rsidP="00A24FB5">
      <w:pPr>
        <w:rPr>
          <w:sz w:val="24"/>
          <w:szCs w:val="24"/>
        </w:rPr>
      </w:pPr>
      <w:r w:rsidRPr="00DF7FF9">
        <w:rPr>
          <w:color w:val="000000"/>
          <w:sz w:val="26"/>
          <w:szCs w:val="26"/>
          <w:shd w:val="clear" w:color="auto" w:fill="FFFFFF"/>
        </w:rPr>
        <w:t>- CM yêu cầu GVCN kiểm tra lại biên bản họp CMHS (5 năm) (đầu năm, giữa kì và cuối kì)</w:t>
      </w:r>
    </w:p>
    <w:p w:rsidR="00A24FB5" w:rsidRPr="00DF7FF9" w:rsidRDefault="00A24FB5" w:rsidP="00A24FB5">
      <w:pPr>
        <w:rPr>
          <w:sz w:val="24"/>
          <w:szCs w:val="24"/>
        </w:rPr>
      </w:pPr>
      <w:r w:rsidRPr="00DF7FF9">
        <w:rPr>
          <w:color w:val="000000"/>
          <w:sz w:val="26"/>
          <w:szCs w:val="26"/>
          <w:shd w:val="clear" w:color="auto" w:fill="FFFFFF"/>
        </w:rPr>
        <w:t>- Tổ trưởng, tổ phó dự giờ đột xuất các thành viên trong tổ.</w:t>
      </w:r>
    </w:p>
    <w:p w:rsidR="00A24FB5" w:rsidRPr="00DF7FF9" w:rsidRDefault="00A24FB5" w:rsidP="00A24FB5">
      <w:pPr>
        <w:rPr>
          <w:sz w:val="24"/>
          <w:szCs w:val="24"/>
        </w:rPr>
      </w:pPr>
      <w:r w:rsidRPr="00DF7FF9">
        <w:rPr>
          <w:color w:val="000000"/>
          <w:sz w:val="26"/>
          <w:szCs w:val="26"/>
          <w:shd w:val="clear" w:color="auto" w:fill="FFFFFF"/>
        </w:rPr>
        <w:t>- Tổng vệ sinh, trường lớp an toàn đúng quy định.</w:t>
      </w:r>
    </w:p>
    <w:p w:rsidR="00A24FB5" w:rsidRPr="00DF7FF9" w:rsidRDefault="00A24FB5" w:rsidP="00A24FB5">
      <w:pPr>
        <w:rPr>
          <w:sz w:val="24"/>
          <w:szCs w:val="24"/>
        </w:rPr>
      </w:pPr>
      <w:r w:rsidRPr="00DF7FF9">
        <w:rPr>
          <w:color w:val="000000"/>
          <w:sz w:val="26"/>
          <w:szCs w:val="26"/>
          <w:shd w:val="clear" w:color="auto" w:fill="FFFFFF"/>
        </w:rPr>
        <w:t>- Tham gia vệ sinh, trồng hoa bồn hoa công đoàn. </w:t>
      </w:r>
    </w:p>
    <w:p w:rsidR="00887CDA" w:rsidRDefault="00A24FB5" w:rsidP="00A24FB5">
      <w:r w:rsidRPr="00DF7FF9">
        <w:rPr>
          <w:color w:val="000000"/>
          <w:sz w:val="26"/>
          <w:szCs w:val="26"/>
          <w:shd w:val="clear" w:color="auto" w:fill="FFFFFF"/>
        </w:rPr>
        <w:t>- Thực hiện ngày thứ 7 văn minh.</w:t>
      </w:r>
      <w:r w:rsidRPr="00DF7FF9">
        <w:rPr>
          <w:rFonts w:ascii="Tahoma" w:hAnsi="Tahoma" w:cs="Tahoma"/>
          <w:color w:val="000000"/>
          <w:sz w:val="26"/>
          <w:szCs w:val="26"/>
        </w:rPr>
        <w:br/>
      </w:r>
      <w:r w:rsidRPr="00DF7FF9">
        <w:rPr>
          <w:color w:val="000000"/>
          <w:sz w:val="26"/>
          <w:szCs w:val="26"/>
          <w:shd w:val="clear" w:color="auto" w:fill="FFFFFF"/>
        </w:rPr>
        <w:t>- Điều chỉnh, bổ sung và thực hiện một số công văn, chỉ đạo của cấp trên đột xuất.</w:t>
      </w:r>
      <w:r w:rsidRPr="00A858D9">
        <w:rPr>
          <w:sz w:val="26"/>
          <w:szCs w:val="26"/>
        </w:rPr>
        <w:t xml:space="preserve">   </w:t>
      </w:r>
      <w:r w:rsidR="00A533B2">
        <w:t xml:space="preserve">                                                                                                  </w:t>
      </w:r>
    </w:p>
    <w:p w:rsidR="003C5675" w:rsidRDefault="003C5675">
      <w:pPr>
        <w:shd w:val="clear" w:color="auto" w:fill="FFFFFF"/>
        <w:jc w:val="both"/>
      </w:pPr>
    </w:p>
    <w:p w:rsidR="00887CDA" w:rsidRDefault="00A533B2">
      <w:pPr>
        <w:shd w:val="clear" w:color="auto" w:fill="FFFFFF"/>
        <w:jc w:val="both"/>
        <w:rPr>
          <w:b/>
          <w:i/>
          <w:sz w:val="22"/>
          <w:szCs w:val="22"/>
        </w:rPr>
      </w:pPr>
      <w:r>
        <w:t xml:space="preserve"> </w:t>
      </w:r>
      <w:r>
        <w:rPr>
          <w:b/>
          <w:i/>
          <w:sz w:val="22"/>
          <w:szCs w:val="22"/>
        </w:rPr>
        <w:t>Nơi nhận:</w:t>
      </w:r>
    </w:p>
    <w:p w:rsidR="00887CDA" w:rsidRDefault="00A533B2">
      <w:pPr>
        <w:shd w:val="clear" w:color="auto" w:fill="FFFFFF"/>
        <w:jc w:val="both"/>
        <w:rPr>
          <w:sz w:val="22"/>
          <w:szCs w:val="22"/>
        </w:rPr>
      </w:pPr>
      <w:r>
        <w:rPr>
          <w:sz w:val="22"/>
          <w:szCs w:val="22"/>
        </w:rPr>
        <w:t>- BGH (b/c);</w:t>
      </w:r>
    </w:p>
    <w:p w:rsidR="00887CDA" w:rsidRDefault="00A533B2">
      <w:pPr>
        <w:shd w:val="clear" w:color="auto" w:fill="FFFFFF"/>
        <w:jc w:val="both"/>
        <w:rPr>
          <w:sz w:val="22"/>
          <w:szCs w:val="22"/>
        </w:rPr>
      </w:pPr>
      <w:r>
        <w:rPr>
          <w:sz w:val="22"/>
          <w:szCs w:val="22"/>
        </w:rPr>
        <w:t>- Tổ XH (t/h);</w:t>
      </w:r>
    </w:p>
    <w:p w:rsidR="00887CDA" w:rsidRDefault="00A533B2">
      <w:pPr>
        <w:shd w:val="clear" w:color="auto" w:fill="FFFFFF"/>
        <w:jc w:val="both"/>
        <w:rPr>
          <w:b/>
        </w:rPr>
      </w:pPr>
      <w:r>
        <w:rPr>
          <w:sz w:val="22"/>
          <w:szCs w:val="22"/>
        </w:rPr>
        <w:t>- Lưu tổ.</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tbl>
      <w:tblPr>
        <w:tblStyle w:val="a1"/>
        <w:tblW w:w="9776" w:type="dxa"/>
        <w:tblBorders>
          <w:top w:val="nil"/>
          <w:left w:val="nil"/>
          <w:bottom w:val="nil"/>
          <w:right w:val="nil"/>
          <w:insideH w:val="nil"/>
          <w:insideV w:val="nil"/>
        </w:tblBorders>
        <w:tblLayout w:type="fixed"/>
        <w:tblLook w:val="0400" w:firstRow="0" w:lastRow="0" w:firstColumn="0" w:lastColumn="0" w:noHBand="0" w:noVBand="1"/>
      </w:tblPr>
      <w:tblGrid>
        <w:gridCol w:w="3823"/>
        <w:gridCol w:w="5953"/>
      </w:tblGrid>
      <w:tr w:rsidR="00887CDA">
        <w:tc>
          <w:tcPr>
            <w:tcW w:w="3823" w:type="dxa"/>
          </w:tcPr>
          <w:p w:rsidR="00887CDA" w:rsidRDefault="00A533B2">
            <w:pPr>
              <w:jc w:val="center"/>
              <w:rPr>
                <w:b/>
              </w:rPr>
            </w:pPr>
            <w:r>
              <w:rPr>
                <w:b/>
              </w:rPr>
              <w:t>Duyệt của BGH</w:t>
            </w:r>
          </w:p>
        </w:tc>
        <w:tc>
          <w:tcPr>
            <w:tcW w:w="5953" w:type="dxa"/>
          </w:tcPr>
          <w:p w:rsidR="00887CDA" w:rsidRDefault="00A24FB5">
            <w:pPr>
              <w:shd w:val="clear" w:color="auto" w:fill="FFFFFF"/>
              <w:jc w:val="center"/>
              <w:rPr>
                <w:b/>
              </w:rPr>
            </w:pPr>
            <w:r>
              <w:rPr>
                <w:b/>
              </w:rPr>
              <w:t>KT.</w:t>
            </w:r>
            <w:r w:rsidR="00087FBF">
              <w:rPr>
                <w:b/>
              </w:rPr>
              <w:t xml:space="preserve"> </w:t>
            </w:r>
            <w:r w:rsidR="00A533B2">
              <w:rPr>
                <w:b/>
              </w:rPr>
              <w:t>TỔ TRƯỞNG</w:t>
            </w:r>
          </w:p>
          <w:p w:rsidR="00887CDA" w:rsidRDefault="0031112A">
            <w:pPr>
              <w:shd w:val="clear" w:color="auto" w:fill="FFFFFF"/>
              <w:jc w:val="center"/>
              <w:rPr>
                <w:b/>
              </w:rPr>
            </w:pPr>
            <w:r>
              <w:rPr>
                <w:b/>
              </w:rPr>
              <w:t>Tổ Phó</w:t>
            </w:r>
          </w:p>
          <w:p w:rsidR="00887CDA" w:rsidRDefault="00887CDA">
            <w:pPr>
              <w:shd w:val="clear" w:color="auto" w:fill="FFFFFF"/>
              <w:jc w:val="center"/>
              <w:rPr>
                <w:b/>
              </w:rPr>
            </w:pPr>
          </w:p>
          <w:p w:rsidR="0031112A" w:rsidRDefault="0031112A">
            <w:pPr>
              <w:shd w:val="clear" w:color="auto" w:fill="FFFFFF"/>
              <w:jc w:val="center"/>
              <w:rPr>
                <w:b/>
              </w:rPr>
            </w:pPr>
            <w:bookmarkStart w:id="2" w:name="_heading=h.30j0zll" w:colFirst="0" w:colLast="0"/>
            <w:bookmarkEnd w:id="2"/>
          </w:p>
          <w:p w:rsidR="0031112A" w:rsidRDefault="0031112A">
            <w:pPr>
              <w:shd w:val="clear" w:color="auto" w:fill="FFFFFF"/>
              <w:jc w:val="center"/>
              <w:rPr>
                <w:b/>
              </w:rPr>
            </w:pPr>
          </w:p>
          <w:p w:rsidR="0031112A" w:rsidRDefault="0031112A">
            <w:pPr>
              <w:shd w:val="clear" w:color="auto" w:fill="FFFFFF"/>
              <w:jc w:val="center"/>
              <w:rPr>
                <w:b/>
              </w:rPr>
            </w:pPr>
          </w:p>
          <w:p w:rsidR="00887CDA" w:rsidRPr="0031112A" w:rsidRDefault="00087FBF">
            <w:pPr>
              <w:shd w:val="clear" w:color="auto" w:fill="FFFFFF"/>
              <w:jc w:val="center"/>
            </w:pPr>
            <w:r w:rsidRPr="0031112A">
              <w:t xml:space="preserve">Huỳnh Ngọc </w:t>
            </w:r>
            <w:r w:rsidR="001F36CE" w:rsidRPr="0031112A">
              <w:t>T</w:t>
            </w:r>
            <w:r w:rsidRPr="0031112A">
              <w:t>oàn</w:t>
            </w:r>
          </w:p>
          <w:p w:rsidR="00887CDA" w:rsidRDefault="00887CDA">
            <w:pPr>
              <w:jc w:val="center"/>
              <w:rPr>
                <w:b/>
              </w:rPr>
            </w:pPr>
          </w:p>
        </w:tc>
      </w:tr>
    </w:tbl>
    <w:p w:rsidR="00887CDA" w:rsidRDefault="00887CDA">
      <w:pPr>
        <w:jc w:val="both"/>
      </w:pPr>
    </w:p>
    <w:sectPr w:rsidR="00887CDA">
      <w:footerReference w:type="even" r:id="rId8"/>
      <w:footerReference w:type="default" r:id="rId9"/>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1DD" w:rsidRDefault="000911DD">
      <w:r>
        <w:separator/>
      </w:r>
    </w:p>
  </w:endnote>
  <w:endnote w:type="continuationSeparator" w:id="0">
    <w:p w:rsidR="000911DD" w:rsidRDefault="00091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8A53C0">
      <w:rPr>
        <w:noProof/>
        <w:color w:val="000000"/>
      </w:rPr>
      <w:t>2</w: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1DD" w:rsidRDefault="000911DD">
      <w:r>
        <w:separator/>
      </w:r>
    </w:p>
  </w:footnote>
  <w:footnote w:type="continuationSeparator" w:id="0">
    <w:p w:rsidR="000911DD" w:rsidRDefault="000911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DA"/>
    <w:rsid w:val="00087FBF"/>
    <w:rsid w:val="000911DD"/>
    <w:rsid w:val="001F36CE"/>
    <w:rsid w:val="0031112A"/>
    <w:rsid w:val="003C5675"/>
    <w:rsid w:val="00872CD9"/>
    <w:rsid w:val="00887CDA"/>
    <w:rsid w:val="008A53C0"/>
    <w:rsid w:val="009F67CC"/>
    <w:rsid w:val="00A24FB5"/>
    <w:rsid w:val="00A533B2"/>
    <w:rsid w:val="00AA6B03"/>
    <w:rsid w:val="00BD47E3"/>
    <w:rsid w:val="00C61EDD"/>
    <w:rsid w:val="00D23196"/>
    <w:rsid w:val="00F1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2CB7"/>
  <w15:docId w15:val="{6AFDF3A3-B57A-44CF-BE13-B18631C4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F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rsid w:val="001B2DF3"/>
    <w:pPr>
      <w:tabs>
        <w:tab w:val="center" w:pos="4320"/>
        <w:tab w:val="right" w:pos="8640"/>
      </w:tabs>
    </w:pPr>
  </w:style>
  <w:style w:type="character" w:customStyle="1" w:styleId="FooterChar">
    <w:name w:val="Footer Char"/>
    <w:basedOn w:val="DefaultParagraphFont"/>
    <w:link w:val="Footer"/>
    <w:rsid w:val="001B2DF3"/>
    <w:rPr>
      <w:rFonts w:eastAsia="Times New Roman"/>
      <w:bCs w:val="0"/>
      <w:color w:val="auto"/>
      <w:kern w:val="0"/>
    </w:rPr>
  </w:style>
  <w:style w:type="character" w:styleId="PageNumber">
    <w:name w:val="page number"/>
    <w:basedOn w:val="DefaultParagraphFont"/>
    <w:rsid w:val="001B2DF3"/>
  </w:style>
  <w:style w:type="character" w:styleId="Strong">
    <w:name w:val="Strong"/>
    <w:uiPriority w:val="22"/>
    <w:qFormat/>
    <w:rsid w:val="001B2DF3"/>
    <w:rPr>
      <w:b/>
      <w:bCs w:val="0"/>
    </w:rPr>
  </w:style>
  <w:style w:type="paragraph" w:styleId="NormalWeb">
    <w:name w:val="Normal (Web)"/>
    <w:basedOn w:val="Normal"/>
    <w:uiPriority w:val="99"/>
    <w:rsid w:val="001B2DF3"/>
    <w:pPr>
      <w:spacing w:before="100" w:beforeAutospacing="1" w:after="100" w:afterAutospacing="1"/>
    </w:pPr>
    <w:rPr>
      <w:sz w:val="24"/>
      <w:szCs w:val="24"/>
    </w:rPr>
  </w:style>
  <w:style w:type="table" w:styleId="TableGrid">
    <w:name w:val="Table Grid"/>
    <w:basedOn w:val="TableNormal"/>
    <w:uiPriority w:val="39"/>
    <w:rsid w:val="00553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paragraph" w:styleId="BalloonText">
    <w:name w:val="Balloon Text"/>
    <w:basedOn w:val="Normal"/>
    <w:link w:val="BalloonTextChar"/>
    <w:uiPriority w:val="99"/>
    <w:semiHidden/>
    <w:unhideWhenUsed/>
    <w:rsid w:val="00311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iQwuPJ3Boi1muPkF1jCjASAxw==">CgMxLjAyCGguZ2pkZ3hzMgloLjMwajB6bGw4AHIhMTRzNWQwdE5MeGRQSXBEOWRUbWJBUEhrZ1d3UWlPeUJJ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 Phạm</dc:creator>
  <cp:lastModifiedBy>PC</cp:lastModifiedBy>
  <cp:revision>12</cp:revision>
  <cp:lastPrinted>2025-02-27T16:37:00Z</cp:lastPrinted>
  <dcterms:created xsi:type="dcterms:W3CDTF">2025-01-02T03:07:00Z</dcterms:created>
  <dcterms:modified xsi:type="dcterms:W3CDTF">2025-03-01T17:01:00Z</dcterms:modified>
</cp:coreProperties>
</file>